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73" w:rsidRDefault="00D10F51" w:rsidP="00D10F51">
      <w:pPr>
        <w:jc w:val="center"/>
        <w:rPr>
          <w:sz w:val="28"/>
          <w:szCs w:val="28"/>
        </w:rPr>
      </w:pPr>
      <w:r w:rsidRPr="00D10F51">
        <w:rPr>
          <w:sz w:val="28"/>
          <w:szCs w:val="28"/>
        </w:rPr>
        <w:t xml:space="preserve">Муниципальное бюджетное образовательное учреждение. Средняя общеобразовательная школа </w:t>
      </w:r>
      <w:r w:rsidRPr="00D10F51">
        <w:rPr>
          <w:sz w:val="28"/>
          <w:szCs w:val="28"/>
          <w:lang w:val="en-US"/>
        </w:rPr>
        <w:t>N</w:t>
      </w:r>
      <w:r w:rsidRPr="00D10F51">
        <w:rPr>
          <w:sz w:val="28"/>
          <w:szCs w:val="28"/>
        </w:rPr>
        <w:t>2, г. Гулькевичи.</w:t>
      </w:r>
    </w:p>
    <w:p w:rsidR="00D10F51" w:rsidRDefault="00D10F51" w:rsidP="00D10F51">
      <w:pPr>
        <w:jc w:val="center"/>
        <w:rPr>
          <w:sz w:val="28"/>
          <w:szCs w:val="28"/>
        </w:rPr>
      </w:pPr>
    </w:p>
    <w:p w:rsidR="00D10F51" w:rsidRDefault="00D10F51" w:rsidP="00D10F51">
      <w:pPr>
        <w:jc w:val="center"/>
        <w:rPr>
          <w:sz w:val="28"/>
          <w:szCs w:val="28"/>
        </w:rPr>
      </w:pPr>
    </w:p>
    <w:p w:rsidR="00D10F51" w:rsidRDefault="00D10F51" w:rsidP="00D10F51">
      <w:pPr>
        <w:jc w:val="center"/>
        <w:rPr>
          <w:sz w:val="28"/>
          <w:szCs w:val="28"/>
        </w:rPr>
      </w:pPr>
    </w:p>
    <w:p w:rsidR="00D10F51" w:rsidRDefault="00D10F51" w:rsidP="00D10F51">
      <w:pPr>
        <w:jc w:val="center"/>
        <w:rPr>
          <w:sz w:val="28"/>
          <w:szCs w:val="28"/>
        </w:rPr>
      </w:pPr>
    </w:p>
    <w:p w:rsidR="00D10F51" w:rsidRDefault="00D10F51" w:rsidP="00D10F51">
      <w:pPr>
        <w:jc w:val="center"/>
        <w:rPr>
          <w:sz w:val="28"/>
          <w:szCs w:val="28"/>
        </w:rPr>
      </w:pPr>
    </w:p>
    <w:p w:rsidR="00D10F51" w:rsidRDefault="00D10F51" w:rsidP="00D10F51">
      <w:pPr>
        <w:jc w:val="center"/>
        <w:rPr>
          <w:sz w:val="28"/>
          <w:szCs w:val="28"/>
        </w:rPr>
      </w:pPr>
    </w:p>
    <w:p w:rsidR="00D10F51" w:rsidRDefault="00D10F51" w:rsidP="00D10F51">
      <w:pPr>
        <w:jc w:val="center"/>
        <w:rPr>
          <w:b/>
          <w:sz w:val="96"/>
          <w:szCs w:val="96"/>
        </w:rPr>
      </w:pPr>
      <w:r w:rsidRPr="00D10F51">
        <w:rPr>
          <w:b/>
          <w:sz w:val="96"/>
          <w:szCs w:val="96"/>
        </w:rPr>
        <w:t>Творческий проект</w:t>
      </w:r>
    </w:p>
    <w:p w:rsidR="00D10F51" w:rsidRDefault="00D10F51" w:rsidP="00D10F51">
      <w:pPr>
        <w:jc w:val="center"/>
        <w:rPr>
          <w:b/>
          <w:sz w:val="28"/>
          <w:szCs w:val="28"/>
        </w:rPr>
      </w:pPr>
    </w:p>
    <w:p w:rsidR="00D10F51" w:rsidRDefault="00D10F51" w:rsidP="00D10F51">
      <w:pPr>
        <w:jc w:val="center"/>
        <w:rPr>
          <w:b/>
          <w:sz w:val="28"/>
          <w:szCs w:val="28"/>
        </w:rPr>
      </w:pPr>
    </w:p>
    <w:p w:rsidR="00D10F51" w:rsidRDefault="00D10F51" w:rsidP="00D10F51">
      <w:pPr>
        <w:jc w:val="center"/>
        <w:rPr>
          <w:b/>
          <w:sz w:val="28"/>
          <w:szCs w:val="28"/>
        </w:rPr>
      </w:pPr>
    </w:p>
    <w:p w:rsidR="0035486C" w:rsidRDefault="0035486C" w:rsidP="00D10F51">
      <w:pPr>
        <w:jc w:val="right"/>
        <w:rPr>
          <w:sz w:val="28"/>
          <w:szCs w:val="28"/>
        </w:rPr>
      </w:pPr>
    </w:p>
    <w:p w:rsidR="0035486C" w:rsidRDefault="0035486C" w:rsidP="00D10F51">
      <w:pPr>
        <w:jc w:val="right"/>
        <w:rPr>
          <w:sz w:val="28"/>
          <w:szCs w:val="28"/>
        </w:rPr>
      </w:pPr>
    </w:p>
    <w:p w:rsidR="0035486C" w:rsidRDefault="0035486C" w:rsidP="00D10F51">
      <w:pPr>
        <w:jc w:val="right"/>
        <w:rPr>
          <w:sz w:val="28"/>
          <w:szCs w:val="28"/>
        </w:rPr>
      </w:pPr>
    </w:p>
    <w:p w:rsidR="0035486C" w:rsidRDefault="0035486C" w:rsidP="00D10F51">
      <w:pPr>
        <w:jc w:val="right"/>
        <w:rPr>
          <w:sz w:val="28"/>
          <w:szCs w:val="28"/>
        </w:rPr>
      </w:pPr>
    </w:p>
    <w:p w:rsidR="00D10F51" w:rsidRDefault="00D10F51" w:rsidP="00D10F51">
      <w:pPr>
        <w:jc w:val="right"/>
        <w:rPr>
          <w:sz w:val="28"/>
          <w:szCs w:val="28"/>
        </w:rPr>
      </w:pPr>
      <w:r w:rsidRPr="00D10F51">
        <w:rPr>
          <w:sz w:val="28"/>
          <w:szCs w:val="28"/>
        </w:rPr>
        <w:t>Ученицы 7 “А”</w:t>
      </w:r>
      <w:r>
        <w:rPr>
          <w:sz w:val="28"/>
          <w:szCs w:val="28"/>
        </w:rPr>
        <w:t xml:space="preserve"> класса</w:t>
      </w:r>
    </w:p>
    <w:p w:rsidR="00D10F51" w:rsidRDefault="00D10F51" w:rsidP="00D10F5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Пеунковой</w:t>
      </w:r>
      <w:proofErr w:type="spellEnd"/>
      <w:r>
        <w:rPr>
          <w:sz w:val="28"/>
          <w:szCs w:val="28"/>
        </w:rPr>
        <w:t xml:space="preserve"> Екатерины</w:t>
      </w:r>
    </w:p>
    <w:p w:rsidR="0035486C" w:rsidRDefault="00D10F51" w:rsidP="00D10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Руко</w:t>
      </w:r>
      <w:r w:rsidR="0035486C">
        <w:rPr>
          <w:sz w:val="28"/>
          <w:szCs w:val="28"/>
        </w:rPr>
        <w:t xml:space="preserve">водитель </w:t>
      </w:r>
    </w:p>
    <w:p w:rsidR="00D10F51" w:rsidRDefault="0035486C" w:rsidP="003548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Колесникова</w:t>
      </w:r>
      <w:r w:rsidR="00D10F51">
        <w:rPr>
          <w:sz w:val="28"/>
          <w:szCs w:val="28"/>
        </w:rPr>
        <w:t xml:space="preserve">      </w:t>
      </w:r>
    </w:p>
    <w:p w:rsidR="0035486C" w:rsidRDefault="0035486C" w:rsidP="003548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Татьяна Владимировна</w:t>
      </w:r>
      <w:r w:rsidR="00D10F51">
        <w:rPr>
          <w:sz w:val="28"/>
          <w:szCs w:val="28"/>
        </w:rPr>
        <w:t xml:space="preserve">   </w:t>
      </w:r>
    </w:p>
    <w:p w:rsidR="0035486C" w:rsidRDefault="0035486C" w:rsidP="0035486C">
      <w:pPr>
        <w:rPr>
          <w:sz w:val="28"/>
          <w:szCs w:val="28"/>
        </w:rPr>
      </w:pPr>
    </w:p>
    <w:p w:rsidR="00D10F51" w:rsidRDefault="00D10F51" w:rsidP="0035486C">
      <w:pPr>
        <w:jc w:val="center"/>
        <w:rPr>
          <w:sz w:val="28"/>
          <w:szCs w:val="28"/>
        </w:rPr>
      </w:pPr>
    </w:p>
    <w:p w:rsidR="0035486C" w:rsidRDefault="0035486C" w:rsidP="0035486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Содержание</w:t>
      </w:r>
    </w:p>
    <w:p w:rsidR="008311ED" w:rsidRDefault="008311ED" w:rsidP="0035486C">
      <w:pPr>
        <w:jc w:val="center"/>
        <w:rPr>
          <w:b/>
          <w:sz w:val="28"/>
          <w:szCs w:val="28"/>
        </w:rPr>
      </w:pPr>
    </w:p>
    <w:p w:rsidR="008311ED" w:rsidRPr="008311ED" w:rsidRDefault="008311ED" w:rsidP="0035486C">
      <w:pPr>
        <w:jc w:val="center"/>
        <w:rPr>
          <w:b/>
          <w:sz w:val="28"/>
          <w:szCs w:val="28"/>
        </w:rPr>
      </w:pPr>
    </w:p>
    <w:p w:rsidR="0035486C" w:rsidRPr="0035486C" w:rsidRDefault="0035486C" w:rsidP="008311E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5486C">
        <w:rPr>
          <w:sz w:val="36"/>
          <w:szCs w:val="36"/>
        </w:rPr>
        <w:t>Титульный лист</w:t>
      </w:r>
    </w:p>
    <w:p w:rsidR="0035486C" w:rsidRPr="0035486C" w:rsidRDefault="0035486C" w:rsidP="008311ED">
      <w:pPr>
        <w:pStyle w:val="a3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35486C">
        <w:rPr>
          <w:sz w:val="36"/>
          <w:szCs w:val="36"/>
        </w:rPr>
        <w:t>Содержание</w:t>
      </w:r>
    </w:p>
    <w:p w:rsidR="0035486C" w:rsidRPr="0035486C" w:rsidRDefault="0035486C" w:rsidP="008311ED">
      <w:pPr>
        <w:pStyle w:val="a3"/>
        <w:numPr>
          <w:ilvl w:val="0"/>
          <w:numId w:val="4"/>
        </w:numPr>
        <w:spacing w:line="360" w:lineRule="auto"/>
        <w:rPr>
          <w:sz w:val="36"/>
          <w:szCs w:val="36"/>
        </w:rPr>
      </w:pPr>
      <w:r w:rsidRPr="0035486C">
        <w:rPr>
          <w:sz w:val="36"/>
          <w:szCs w:val="36"/>
        </w:rPr>
        <w:t>Пояснительная записка</w:t>
      </w:r>
    </w:p>
    <w:p w:rsidR="0035486C" w:rsidRPr="008311ED" w:rsidRDefault="0035486C" w:rsidP="008311ED">
      <w:pPr>
        <w:pStyle w:val="a3"/>
        <w:numPr>
          <w:ilvl w:val="2"/>
          <w:numId w:val="6"/>
        </w:numPr>
        <w:spacing w:line="360" w:lineRule="auto"/>
        <w:rPr>
          <w:sz w:val="36"/>
          <w:szCs w:val="36"/>
        </w:rPr>
      </w:pPr>
      <w:r w:rsidRPr="008311ED">
        <w:rPr>
          <w:sz w:val="36"/>
          <w:szCs w:val="36"/>
        </w:rPr>
        <w:t>Проблемная ситуация</w:t>
      </w:r>
    </w:p>
    <w:p w:rsidR="0035486C" w:rsidRPr="008311ED" w:rsidRDefault="0035486C" w:rsidP="008311ED">
      <w:pPr>
        <w:pStyle w:val="a3"/>
        <w:numPr>
          <w:ilvl w:val="2"/>
          <w:numId w:val="6"/>
        </w:numPr>
        <w:spacing w:line="360" w:lineRule="auto"/>
        <w:rPr>
          <w:sz w:val="36"/>
          <w:szCs w:val="36"/>
        </w:rPr>
      </w:pPr>
      <w:r w:rsidRPr="008311ED">
        <w:rPr>
          <w:sz w:val="36"/>
          <w:szCs w:val="36"/>
        </w:rPr>
        <w:t>Цели и задачи</w:t>
      </w:r>
    </w:p>
    <w:p w:rsidR="0035486C" w:rsidRPr="008311ED" w:rsidRDefault="0035486C" w:rsidP="008311ED">
      <w:pPr>
        <w:pStyle w:val="a3"/>
        <w:numPr>
          <w:ilvl w:val="2"/>
          <w:numId w:val="6"/>
        </w:numPr>
        <w:spacing w:line="360" w:lineRule="auto"/>
        <w:rPr>
          <w:sz w:val="36"/>
          <w:szCs w:val="36"/>
        </w:rPr>
      </w:pPr>
      <w:r w:rsidRPr="008311ED">
        <w:rPr>
          <w:sz w:val="36"/>
          <w:szCs w:val="36"/>
        </w:rPr>
        <w:t>Требования к изделию</w:t>
      </w:r>
    </w:p>
    <w:p w:rsidR="0035486C" w:rsidRPr="008311ED" w:rsidRDefault="0035486C" w:rsidP="008311ED">
      <w:pPr>
        <w:pStyle w:val="a3"/>
        <w:numPr>
          <w:ilvl w:val="2"/>
          <w:numId w:val="6"/>
        </w:numPr>
        <w:spacing w:line="360" w:lineRule="auto"/>
        <w:rPr>
          <w:sz w:val="36"/>
          <w:szCs w:val="36"/>
        </w:rPr>
      </w:pPr>
      <w:proofErr w:type="spellStart"/>
      <w:r w:rsidRPr="008311ED">
        <w:rPr>
          <w:sz w:val="36"/>
          <w:szCs w:val="36"/>
        </w:rPr>
        <w:t>Кретерии</w:t>
      </w:r>
      <w:proofErr w:type="spellEnd"/>
      <w:r w:rsidRPr="008311ED">
        <w:rPr>
          <w:sz w:val="36"/>
          <w:szCs w:val="36"/>
        </w:rPr>
        <w:t xml:space="preserve"> выбора</w:t>
      </w:r>
    </w:p>
    <w:p w:rsidR="0035486C" w:rsidRPr="008311ED" w:rsidRDefault="0035486C" w:rsidP="008311ED">
      <w:pPr>
        <w:pStyle w:val="a3"/>
        <w:numPr>
          <w:ilvl w:val="2"/>
          <w:numId w:val="6"/>
        </w:numPr>
        <w:spacing w:line="360" w:lineRule="auto"/>
        <w:rPr>
          <w:sz w:val="36"/>
          <w:szCs w:val="36"/>
        </w:rPr>
      </w:pPr>
      <w:r w:rsidRPr="008311ED">
        <w:rPr>
          <w:sz w:val="36"/>
          <w:szCs w:val="36"/>
        </w:rPr>
        <w:t>Расчет расходов на изготовление</w:t>
      </w:r>
    </w:p>
    <w:p w:rsidR="0035486C" w:rsidRPr="008311ED" w:rsidRDefault="0035486C" w:rsidP="008311ED">
      <w:pPr>
        <w:pStyle w:val="a3"/>
        <w:numPr>
          <w:ilvl w:val="2"/>
          <w:numId w:val="6"/>
        </w:numPr>
        <w:spacing w:line="360" w:lineRule="auto"/>
        <w:rPr>
          <w:sz w:val="36"/>
          <w:szCs w:val="36"/>
        </w:rPr>
      </w:pPr>
      <w:r w:rsidRPr="008311ED">
        <w:rPr>
          <w:sz w:val="36"/>
          <w:szCs w:val="36"/>
        </w:rPr>
        <w:t>Оценка, самооценка</w:t>
      </w:r>
    </w:p>
    <w:p w:rsidR="0035486C" w:rsidRDefault="0035486C" w:rsidP="008311ED">
      <w:pPr>
        <w:pStyle w:val="a3"/>
        <w:numPr>
          <w:ilvl w:val="2"/>
          <w:numId w:val="6"/>
        </w:numPr>
        <w:spacing w:line="360" w:lineRule="auto"/>
        <w:rPr>
          <w:sz w:val="36"/>
          <w:szCs w:val="36"/>
        </w:rPr>
      </w:pPr>
      <w:r w:rsidRPr="008311ED">
        <w:rPr>
          <w:sz w:val="36"/>
          <w:szCs w:val="36"/>
        </w:rPr>
        <w:t>Используема литература</w:t>
      </w:r>
    </w:p>
    <w:p w:rsidR="008311ED" w:rsidRDefault="008311ED" w:rsidP="008311ED">
      <w:pPr>
        <w:spacing w:line="360" w:lineRule="auto"/>
        <w:rPr>
          <w:sz w:val="36"/>
          <w:szCs w:val="36"/>
        </w:rPr>
      </w:pPr>
    </w:p>
    <w:p w:rsidR="008311ED" w:rsidRDefault="008311ED" w:rsidP="008311ED">
      <w:pPr>
        <w:spacing w:line="360" w:lineRule="auto"/>
        <w:rPr>
          <w:sz w:val="36"/>
          <w:szCs w:val="36"/>
        </w:rPr>
      </w:pPr>
    </w:p>
    <w:p w:rsidR="008311ED" w:rsidRDefault="008311ED" w:rsidP="008311ED">
      <w:pPr>
        <w:spacing w:line="360" w:lineRule="auto"/>
        <w:rPr>
          <w:sz w:val="36"/>
          <w:szCs w:val="36"/>
        </w:rPr>
      </w:pPr>
    </w:p>
    <w:p w:rsidR="008311ED" w:rsidRDefault="008311ED" w:rsidP="008311ED">
      <w:pPr>
        <w:spacing w:line="360" w:lineRule="auto"/>
        <w:rPr>
          <w:sz w:val="36"/>
          <w:szCs w:val="36"/>
        </w:rPr>
      </w:pPr>
    </w:p>
    <w:p w:rsidR="008311ED" w:rsidRDefault="008311ED" w:rsidP="008311ED">
      <w:pPr>
        <w:spacing w:line="360" w:lineRule="auto"/>
        <w:rPr>
          <w:sz w:val="36"/>
          <w:szCs w:val="36"/>
        </w:rPr>
      </w:pPr>
    </w:p>
    <w:p w:rsidR="008311ED" w:rsidRDefault="008311ED" w:rsidP="008311ED">
      <w:pPr>
        <w:spacing w:line="360" w:lineRule="auto"/>
        <w:rPr>
          <w:sz w:val="36"/>
          <w:szCs w:val="36"/>
        </w:rPr>
      </w:pPr>
    </w:p>
    <w:p w:rsidR="008311ED" w:rsidRDefault="00A943BE" w:rsidP="008311ED">
      <w:pPr>
        <w:spacing w:line="360" w:lineRule="auto"/>
        <w:jc w:val="center"/>
        <w:rPr>
          <w:sz w:val="56"/>
          <w:szCs w:val="56"/>
        </w:rPr>
      </w:pPr>
      <w:r w:rsidRPr="00A943BE">
        <w:rPr>
          <w:b/>
          <w:sz w:val="56"/>
          <w:szCs w:val="56"/>
        </w:rPr>
        <w:lastRenderedPageBreak/>
        <w:t>Пояснительная записка</w:t>
      </w:r>
      <w:r>
        <w:rPr>
          <w:sz w:val="56"/>
          <w:szCs w:val="56"/>
        </w:rPr>
        <w:t>:</w:t>
      </w:r>
    </w:p>
    <w:p w:rsidR="00A943BE" w:rsidRDefault="00A943BE" w:rsidP="00A943BE">
      <w:pPr>
        <w:pStyle w:val="a3"/>
        <w:numPr>
          <w:ilvl w:val="3"/>
          <w:numId w:val="6"/>
        </w:numPr>
        <w:spacing w:line="360" w:lineRule="auto"/>
        <w:rPr>
          <w:sz w:val="36"/>
          <w:szCs w:val="36"/>
        </w:rPr>
      </w:pPr>
      <w:r w:rsidRPr="00A943BE">
        <w:rPr>
          <w:sz w:val="36"/>
          <w:szCs w:val="36"/>
        </w:rPr>
        <w:t>Проблемная ситуация</w:t>
      </w:r>
    </w:p>
    <w:p w:rsidR="00A943BE" w:rsidRDefault="00A943BE" w:rsidP="00A943B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У моей мамы скоро день рождение. Я хочу сшить юбку, чтобы провести её день рождения в юбке, которую сделала сама. Я была не уверена, что успею сшить, но я успела.</w:t>
      </w:r>
    </w:p>
    <w:p w:rsidR="00A943BE" w:rsidRDefault="00A943BE" w:rsidP="00A943BE">
      <w:pPr>
        <w:pStyle w:val="a3"/>
        <w:numPr>
          <w:ilvl w:val="3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Цели и задачи</w:t>
      </w:r>
    </w:p>
    <w:p w:rsidR="00686B1F" w:rsidRDefault="002829F0" w:rsidP="00686B1F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Мои цел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купить ткань для юбки солнца, резинку, и сшить до 9 марта. Моя задач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сшить юбку как можно лучше и без погрешностей.</w:t>
      </w:r>
    </w:p>
    <w:p w:rsidR="002829F0" w:rsidRDefault="002829F0" w:rsidP="002829F0">
      <w:pPr>
        <w:pStyle w:val="a3"/>
        <w:numPr>
          <w:ilvl w:val="3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Исследование</w:t>
      </w:r>
    </w:p>
    <w:p w:rsidR="002829F0" w:rsidRPr="009676CC" w:rsidRDefault="002829F0" w:rsidP="002829F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9676CC">
        <w:rPr>
          <w:rFonts w:ascii="Georgia" w:eastAsia="Times New Roman" w:hAnsi="Georgia" w:cs="Times New Roman"/>
          <w:color w:val="666666"/>
          <w:sz w:val="32"/>
          <w:szCs w:val="32"/>
        </w:rPr>
        <w:t>Ю</w:t>
      </w:r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 xml:space="preserve">бка-солнце представляет собой круг из ткани с отверстием для талии в центре. Она может быть изготовлена из цельного отреза материала либо из нескольких сшитых клиньев. Казалось бы, простейшая модель, но на сегодняшний день она представлена в </w:t>
      </w:r>
      <w:proofErr w:type="gramStart"/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>самых</w:t>
      </w:r>
      <w:proofErr w:type="gramEnd"/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 xml:space="preserve"> разнообразных </w:t>
      </w:r>
      <w:proofErr w:type="gramStart"/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>вариациях</w:t>
      </w:r>
      <w:proofErr w:type="gramEnd"/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>, что позволяет любой девушке подобрать себе подходящую модель. </w:t>
      </w:r>
      <w:r w:rsidRPr="009676CC">
        <w:rPr>
          <w:rFonts w:ascii="inherit" w:eastAsia="Times New Roman" w:hAnsi="inherit" w:cs="Times New Roman"/>
          <w:b/>
          <w:bCs/>
          <w:color w:val="333333"/>
          <w:sz w:val="32"/>
          <w:szCs w:val="32"/>
        </w:rPr>
        <w:t>Юбка-солнце</w:t>
      </w:r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> может быть очень короткой, средней длины и даже до пят. (</w:t>
      </w:r>
      <w:hyperlink r:id="rId6" w:tooltip="Какая длина юбки подходит по фигуре" w:history="1">
        <w:r w:rsidRPr="009676CC">
          <w:rPr>
            <w:rFonts w:ascii="Georgia" w:eastAsia="Times New Roman" w:hAnsi="Georgia" w:cs="Times New Roman"/>
            <w:color w:val="FF6600"/>
            <w:sz w:val="32"/>
            <w:szCs w:val="32"/>
            <w:u w:val="single"/>
          </w:rPr>
          <w:t>Какая длина юбки подходит по фигуре</w:t>
        </w:r>
      </w:hyperlink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>). Самой распространённой является юбка-солнце на резинке, создающая лёгкий и беззаботный девичий образ, но встречаются и модели на плотном пояске с застёжкой молнией сзади или на боку.</w:t>
      </w:r>
    </w:p>
    <w:p w:rsidR="002829F0" w:rsidRPr="009676CC" w:rsidRDefault="002829F0" w:rsidP="002829F0">
      <w:pPr>
        <w:spacing w:before="375" w:after="375" w:line="337" w:lineRule="atLeast"/>
        <w:ind w:left="360"/>
        <w:jc w:val="both"/>
        <w:rPr>
          <w:rFonts w:ascii="Georgia" w:eastAsia="Times New Roman" w:hAnsi="Georgia" w:cs="Times New Roman"/>
          <w:color w:val="330000"/>
          <w:sz w:val="32"/>
          <w:szCs w:val="32"/>
        </w:rPr>
      </w:pPr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 xml:space="preserve">Юбки данного типа изготавливаются из самых разных материалов и их можно носить в любое время года. Прекрасно смотрится на фигуре юбка-солнце из тяжёлого шёлка – она спускается плавными волнами с талии и </w:t>
      </w:r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lastRenderedPageBreak/>
        <w:t>делает образ изящным и элегантным. Цветовая гамма данной модели не имеет ограничений, она может быть и однотонной, и с рисунком – будь то цветы, геометрические фигуры, разного рода фольклорные орнаменты, абстрактные линии и тому подобное. Не менее эффектно смотрится такая юбка с вышивкой или аппликацией.</w:t>
      </w:r>
    </w:p>
    <w:p w:rsidR="002829F0" w:rsidRPr="009676CC" w:rsidRDefault="002829F0" w:rsidP="009676CC">
      <w:pPr>
        <w:spacing w:after="0" w:line="337" w:lineRule="atLeast"/>
        <w:ind w:left="360"/>
        <w:jc w:val="both"/>
        <w:rPr>
          <w:rFonts w:ascii="inherit" w:eastAsia="Times New Roman" w:hAnsi="inherit" w:cs="Tahoma"/>
          <w:color w:val="330000"/>
          <w:sz w:val="18"/>
          <w:szCs w:val="18"/>
        </w:rPr>
      </w:pPr>
    </w:p>
    <w:p w:rsidR="002829F0" w:rsidRPr="009676CC" w:rsidRDefault="009676CC" w:rsidP="009676CC">
      <w:pPr>
        <w:spacing w:after="0" w:line="337" w:lineRule="atLeast"/>
        <w:ind w:left="142"/>
        <w:jc w:val="both"/>
        <w:rPr>
          <w:rFonts w:ascii="inherit" w:eastAsia="Times New Roman" w:hAnsi="inherit" w:cs="Tahoma"/>
          <w:color w:val="330000"/>
          <w:sz w:val="18"/>
          <w:szCs w:val="18"/>
        </w:rPr>
      </w:pPr>
      <w:r w:rsidRPr="009676CC">
        <w:rPr>
          <w:rFonts w:ascii="inherit" w:eastAsia="Times New Roman" w:hAnsi="inherit" w:cs="Tahoma"/>
          <w:noProof/>
          <w:color w:val="330000"/>
          <w:sz w:val="18"/>
          <w:szCs w:val="18"/>
        </w:rPr>
        <w:drawing>
          <wp:inline distT="0" distB="0" distL="0" distR="0">
            <wp:extent cx="2543175" cy="3810000"/>
            <wp:effectExtent l="19050" t="0" r="9525" b="0"/>
            <wp:docPr id="11" name="Рисунок 3" descr="http://www.ask4style.ru/images/slider/images/skirts/sun-style/skirt-sun-sty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k4style.ru/images/slider/images/skirts/sun-style/skirt-sun-styl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6CC">
        <w:rPr>
          <w:rFonts w:ascii="inherit" w:eastAsia="Times New Roman" w:hAnsi="inherit" w:cs="Tahoma"/>
          <w:noProof/>
          <w:color w:val="330000"/>
          <w:sz w:val="18"/>
          <w:szCs w:val="18"/>
        </w:rPr>
        <w:drawing>
          <wp:inline distT="0" distB="0" distL="0" distR="0">
            <wp:extent cx="2543175" cy="3810000"/>
            <wp:effectExtent l="19050" t="0" r="9525" b="0"/>
            <wp:docPr id="12" name="Рисунок 7" descr="http://www.ask4style.ru/images/slider/images/skirts/sun-style/skirt-sun-styl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k4style.ru/images/slider/images/skirts/sun-style/skirt-sun-style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F0" w:rsidRPr="009676CC" w:rsidRDefault="002829F0" w:rsidP="009676CC">
      <w:pPr>
        <w:spacing w:after="0" w:line="337" w:lineRule="atLeast"/>
        <w:ind w:left="142"/>
        <w:jc w:val="both"/>
        <w:rPr>
          <w:rFonts w:ascii="inherit" w:eastAsia="Times New Roman" w:hAnsi="inherit" w:cs="Tahoma"/>
          <w:color w:val="330000"/>
          <w:sz w:val="18"/>
          <w:szCs w:val="18"/>
        </w:rPr>
      </w:pPr>
    </w:p>
    <w:p w:rsidR="002829F0" w:rsidRPr="009676CC" w:rsidRDefault="002829F0" w:rsidP="009676CC">
      <w:pPr>
        <w:spacing w:after="0" w:line="337" w:lineRule="atLeast"/>
        <w:ind w:left="142"/>
        <w:jc w:val="both"/>
        <w:rPr>
          <w:rFonts w:ascii="inherit" w:eastAsia="Times New Roman" w:hAnsi="inherit" w:cs="Tahoma"/>
          <w:color w:val="330000"/>
          <w:sz w:val="18"/>
          <w:szCs w:val="18"/>
        </w:rPr>
      </w:pPr>
    </w:p>
    <w:p w:rsidR="002829F0" w:rsidRPr="009676CC" w:rsidRDefault="002829F0" w:rsidP="009676CC">
      <w:pPr>
        <w:rPr>
          <w:rFonts w:eastAsia="Times New Roman"/>
        </w:rPr>
      </w:pPr>
    </w:p>
    <w:p w:rsidR="002829F0" w:rsidRPr="009676CC" w:rsidRDefault="002829F0" w:rsidP="009676CC">
      <w:pPr>
        <w:spacing w:after="0" w:line="337" w:lineRule="atLeast"/>
        <w:ind w:left="142"/>
        <w:jc w:val="both"/>
        <w:rPr>
          <w:rFonts w:ascii="inherit" w:eastAsia="Times New Roman" w:hAnsi="inherit" w:cs="Tahoma"/>
          <w:color w:val="330000"/>
          <w:sz w:val="18"/>
          <w:szCs w:val="18"/>
        </w:rPr>
      </w:pPr>
    </w:p>
    <w:p w:rsidR="002829F0" w:rsidRPr="009676CC" w:rsidRDefault="002829F0" w:rsidP="009676CC">
      <w:pPr>
        <w:spacing w:after="0" w:line="337" w:lineRule="atLeast"/>
        <w:ind w:left="142"/>
        <w:jc w:val="both"/>
        <w:rPr>
          <w:rFonts w:ascii="inherit" w:eastAsia="Times New Roman" w:hAnsi="inherit" w:cs="Tahoma"/>
          <w:color w:val="330000"/>
          <w:sz w:val="18"/>
          <w:szCs w:val="18"/>
        </w:rPr>
      </w:pPr>
    </w:p>
    <w:p w:rsidR="002829F0" w:rsidRPr="009676CC" w:rsidRDefault="002829F0" w:rsidP="009676CC">
      <w:pPr>
        <w:spacing w:before="375" w:after="375" w:line="337" w:lineRule="atLeast"/>
        <w:jc w:val="both"/>
        <w:rPr>
          <w:rFonts w:ascii="Georgia" w:eastAsia="Times New Roman" w:hAnsi="Georgia" w:cs="Times New Roman"/>
          <w:color w:val="330000"/>
          <w:sz w:val="32"/>
          <w:szCs w:val="32"/>
        </w:rPr>
      </w:pPr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 xml:space="preserve">Юбка-солнце может быть однослойной и многослойной, причём во втором случае чаще используются более лёгкие ткани, как то шифон, тонкая вискоза, а нижний слой может быть сшит из кринолина. Такая юбка имеет торжественный вид и может использоваться даже в качестве наряда для особых случаев. Трендом современности являются </w:t>
      </w:r>
      <w:proofErr w:type="spellStart"/>
      <w:proofErr w:type="gramStart"/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>юбки-солнце</w:t>
      </w:r>
      <w:proofErr w:type="spellEnd"/>
      <w:proofErr w:type="gramEnd"/>
      <w:r w:rsidRPr="009676CC">
        <w:rPr>
          <w:rFonts w:ascii="Georgia" w:eastAsia="Times New Roman" w:hAnsi="Georgia" w:cs="Times New Roman"/>
          <w:color w:val="330000"/>
          <w:sz w:val="32"/>
          <w:szCs w:val="32"/>
        </w:rPr>
        <w:t xml:space="preserve"> из нескольких разноцветных слоёв, причём каждый верхний слой короче предыдущего, а также юбки с рюшами или воланами.</w:t>
      </w:r>
    </w:p>
    <w:p w:rsidR="002829F0" w:rsidRDefault="009676CC" w:rsidP="009676CC">
      <w:pPr>
        <w:pStyle w:val="a3"/>
        <w:numPr>
          <w:ilvl w:val="3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Требования к изделию</w:t>
      </w:r>
    </w:p>
    <w:p w:rsidR="009676CC" w:rsidRDefault="009676CC" w:rsidP="009676C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Мне хочется, что бы юбка </w:t>
      </w:r>
      <w:proofErr w:type="gramStart"/>
      <w:r>
        <w:rPr>
          <w:sz w:val="36"/>
          <w:szCs w:val="36"/>
        </w:rPr>
        <w:t>была</w:t>
      </w:r>
      <w:proofErr w:type="gramEnd"/>
      <w:r>
        <w:rPr>
          <w:sz w:val="36"/>
          <w:szCs w:val="36"/>
        </w:rPr>
        <w:t xml:space="preserve"> не только </w:t>
      </w:r>
      <w:r w:rsidR="00404643">
        <w:rPr>
          <w:sz w:val="36"/>
          <w:szCs w:val="36"/>
        </w:rPr>
        <w:t>красиво смотрелась</w:t>
      </w:r>
      <w:r>
        <w:rPr>
          <w:sz w:val="36"/>
          <w:szCs w:val="36"/>
        </w:rPr>
        <w:t xml:space="preserve"> и удобная, но и что бы сидела на мне. Это </w:t>
      </w:r>
      <w:proofErr w:type="gramStart"/>
      <w:r>
        <w:rPr>
          <w:sz w:val="36"/>
          <w:szCs w:val="36"/>
        </w:rPr>
        <w:t>не легко</w:t>
      </w:r>
      <w:proofErr w:type="gramEnd"/>
      <w:r>
        <w:rPr>
          <w:sz w:val="36"/>
          <w:szCs w:val="36"/>
        </w:rPr>
        <w:t xml:space="preserve"> сделать, но я по</w:t>
      </w:r>
      <w:r w:rsidR="00404643">
        <w:rPr>
          <w:sz w:val="36"/>
          <w:szCs w:val="36"/>
        </w:rPr>
        <w:t>с</w:t>
      </w:r>
      <w:r>
        <w:rPr>
          <w:sz w:val="36"/>
          <w:szCs w:val="36"/>
        </w:rPr>
        <w:t>тараюсь.</w:t>
      </w:r>
      <w:r w:rsidR="00404643">
        <w:rPr>
          <w:sz w:val="36"/>
          <w:szCs w:val="36"/>
        </w:rPr>
        <w:t xml:space="preserve">  Не каждый сможет, но буду пробовать.</w:t>
      </w:r>
    </w:p>
    <w:p w:rsidR="00404643" w:rsidRPr="00404643" w:rsidRDefault="00404643" w:rsidP="00404643">
      <w:pPr>
        <w:pStyle w:val="a3"/>
        <w:numPr>
          <w:ilvl w:val="3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Критерии выбора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Любую, даже самую идеальную фигуру, может испортить непропорциональный костюм, который вместо того, чтобы подчеркнуть достоинства, открывает и выделяет недостатки. Стоит только немного изменить ширину низа юбки, как полностью меняется общее впечатление от костюма. Именно поэтому то, что идет вашей подруге, на вас может смотреться ужасно, и наоборот, даже если вы одного роста и веса.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Пропорциональность фигуры определяется и не ростом, и не весом, а соотношением между собой разных частей тела:</w:t>
      </w:r>
    </w:p>
    <w:p w:rsidR="00404643" w:rsidRPr="00404643" w:rsidRDefault="00404643" w:rsidP="004046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туловища и длины ног (длинное туловище/короткое туловище). Это вертикальный ориентир.</w:t>
      </w:r>
    </w:p>
    <w:p w:rsidR="00404643" w:rsidRPr="00404643" w:rsidRDefault="00404643" w:rsidP="004046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proofErr w:type="gram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ш</w:t>
      </w:r>
      <w:proofErr w:type="gramEnd"/>
      <w:r w:rsidRPr="00404643">
        <w:rPr>
          <w:rFonts w:ascii="Arial" w:eastAsia="Times New Roman" w:hAnsi="Arial" w:cs="Arial"/>
          <w:color w:val="3F3F3F"/>
          <w:sz w:val="32"/>
          <w:szCs w:val="32"/>
        </w:rPr>
        <w:t>ирины грудной клетки, бедер, талии и плеч. Это горизонтальный ориентир.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proofErr w:type="spell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Еслиу</w:t>
      </w:r>
      <w:proofErr w:type="spellEnd"/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 вас пропорциональная фигура, то есть бедра и плечи примерно одинаковой ширины, а талия находится посередине между ягодицами и плечами, вы можете смело экспериментировать с одеждой, учитывая лишь длину и форму ног.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i/>
          <w:iCs/>
          <w:color w:val="3F3F3F"/>
          <w:sz w:val="32"/>
          <w:szCs w:val="32"/>
        </w:rPr>
        <w:t xml:space="preserve">Юбки для </w:t>
      </w:r>
      <w:proofErr w:type="gramStart"/>
      <w:r w:rsidRPr="00404643">
        <w:rPr>
          <w:rFonts w:ascii="Arial" w:eastAsia="Times New Roman" w:hAnsi="Arial" w:cs="Arial"/>
          <w:i/>
          <w:iCs/>
          <w:color w:val="3F3F3F"/>
          <w:sz w:val="32"/>
          <w:szCs w:val="32"/>
        </w:rPr>
        <w:t>невысоких</w:t>
      </w:r>
      <w:proofErr w:type="gramEnd"/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Если вы невысокого роста, помните о следующих правилах:</w:t>
      </w:r>
    </w:p>
    <w:p w:rsidR="00404643" w:rsidRPr="00404643" w:rsidRDefault="00404643" w:rsidP="004046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забудьте о широких юбках, формах трапеции или горизонтального прямоугольника – они скрывают рост,</w:t>
      </w:r>
    </w:p>
    <w:p w:rsidR="00404643" w:rsidRPr="00404643" w:rsidRDefault="00404643" w:rsidP="004046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lastRenderedPageBreak/>
        <w:t>осторожно обращайтесь с макси – длинные юбки прячут сантиметры,</w:t>
      </w:r>
    </w:p>
    <w:p w:rsidR="00404643" w:rsidRPr="00404643" w:rsidRDefault="00404643" w:rsidP="004046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идеальная длина юбки для </w:t>
      </w:r>
      <w:proofErr w:type="gram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невысоких</w:t>
      </w:r>
      <w:proofErr w:type="gramEnd"/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 – до колена с прилегающим силуэтом,</w:t>
      </w:r>
    </w:p>
    <w:p w:rsidR="00404643" w:rsidRPr="00404643" w:rsidRDefault="00404643" w:rsidP="004046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стоит избегать крупных деталей, рисунков, отделки,</w:t>
      </w:r>
    </w:p>
    <w:p w:rsidR="00404643" w:rsidRPr="00404643" w:rsidRDefault="00404643" w:rsidP="004046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с короткими юбками стоит быть аккуратнее, предпочитая им модели до колена.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Verdana" w:eastAsia="Times New Roman" w:hAnsi="Verdana" w:cs="Arial"/>
          <w:i/>
          <w:iCs/>
          <w:color w:val="3F3F3F"/>
          <w:sz w:val="32"/>
          <w:szCs w:val="32"/>
        </w:rPr>
        <w:t xml:space="preserve">Юбки для </w:t>
      </w:r>
      <w:proofErr w:type="gramStart"/>
      <w:r w:rsidRPr="00404643">
        <w:rPr>
          <w:rFonts w:ascii="Verdana" w:eastAsia="Times New Roman" w:hAnsi="Verdana" w:cs="Arial"/>
          <w:i/>
          <w:iCs/>
          <w:color w:val="3F3F3F"/>
          <w:sz w:val="32"/>
          <w:szCs w:val="32"/>
        </w:rPr>
        <w:t>высоких</w:t>
      </w:r>
      <w:proofErr w:type="gramEnd"/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Высокий рост у многих девушек становится причиной комплекса неполноценности. Неправильная осанка, худоба и нескладность очень часто сопровождают их всю жизнь. Исправить недостатки можно, правильно составив гардероб:</w:t>
      </w:r>
    </w:p>
    <w:p w:rsidR="00404643" w:rsidRPr="00404643" w:rsidRDefault="00404643" w:rsidP="004046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прекрасно подойдет короткая юбка светлого оттенка,</w:t>
      </w:r>
    </w:p>
    <w:p w:rsidR="00404643" w:rsidRPr="00404643" w:rsidRDefault="00404643" w:rsidP="004046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в качестве декора идеальны крупный рисунок, особенно горизонтальный, полосы, ремни и пояса,</w:t>
      </w:r>
    </w:p>
    <w:p w:rsidR="00404643" w:rsidRPr="00404643" w:rsidRDefault="00404643" w:rsidP="004046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оптимальная длина – чуть выше колена или даже немного короче,</w:t>
      </w:r>
    </w:p>
    <w:p w:rsidR="00404643" w:rsidRPr="00404643" w:rsidRDefault="00404643" w:rsidP="004046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удлиненные юбки еще больше вытягивают фигуру, поэтому о них лучше забыть, как и о </w:t>
      </w:r>
      <w:proofErr w:type="gram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полном</w:t>
      </w:r>
      <w:proofErr w:type="gramEnd"/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 макси.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i/>
          <w:iCs/>
          <w:color w:val="3F3F3F"/>
          <w:sz w:val="32"/>
          <w:szCs w:val="32"/>
        </w:rPr>
        <w:t>Юбки для фигуры «Гимнастки» (треугольника)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Женщины с фигурой треугольник имеют узкие бедра и </w:t>
      </w:r>
      <w:proofErr w:type="gram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талию</w:t>
      </w:r>
      <w:proofErr w:type="gramEnd"/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 и широкие плечи. Именно о таких дамах говорят – недостаточно женственна, особенно если речь идет о девушке высокого роста. На юбку в данном случае ложится задача подчеркнуть линию талии, по возможности приподнять ее, чтобы удлинить ноги и добавить бедра.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Данному типу фигуры подойдут:</w:t>
      </w:r>
    </w:p>
    <w:p w:rsidR="00404643" w:rsidRPr="00404643" w:rsidRDefault="00404643" w:rsidP="004046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юбки А-силуэта,</w:t>
      </w:r>
    </w:p>
    <w:p w:rsidR="00404643" w:rsidRPr="00404643" w:rsidRDefault="00404643" w:rsidP="004046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фасоном солнца и </w:t>
      </w:r>
      <w:proofErr w:type="spell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полусолнца</w:t>
      </w:r>
      <w:proofErr w:type="spellEnd"/>
      <w:r w:rsidRPr="00404643">
        <w:rPr>
          <w:rFonts w:ascii="Arial" w:eastAsia="Times New Roman" w:hAnsi="Arial" w:cs="Arial"/>
          <w:color w:val="3F3F3F"/>
          <w:sz w:val="32"/>
          <w:szCs w:val="32"/>
        </w:rPr>
        <w:t>,</w:t>
      </w:r>
    </w:p>
    <w:p w:rsidR="00404643" w:rsidRPr="00404643" w:rsidRDefault="00404643" w:rsidP="004046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с глубокими складками от талии, плиссе.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Чтобы подчеркнуть бедра, можно использовать мягкую драпировку, а также сужающийся к колену силуэт. Прекрасно </w:t>
      </w:r>
      <w:r w:rsidRPr="00404643">
        <w:rPr>
          <w:rFonts w:ascii="Arial" w:eastAsia="Times New Roman" w:hAnsi="Arial" w:cs="Arial"/>
          <w:color w:val="3F3F3F"/>
          <w:sz w:val="32"/>
          <w:szCs w:val="32"/>
        </w:rPr>
        <w:lastRenderedPageBreak/>
        <w:t>справится с этими функциями юбка-тюльпан, которая также может быть с завышенной талией.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О мини-юбках можно забыть. На крупной фигуре они выглядят как небольшой кусочек ткани, открывающий и укорачивающий ноги.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i/>
          <w:iCs/>
          <w:color w:val="3F3F3F"/>
          <w:sz w:val="32"/>
          <w:szCs w:val="32"/>
        </w:rPr>
        <w:t>Юбки для фигуры «</w:t>
      </w:r>
      <w:proofErr w:type="spellStart"/>
      <w:r w:rsidRPr="00404643">
        <w:rPr>
          <w:rFonts w:ascii="Arial" w:eastAsia="Times New Roman" w:hAnsi="Arial" w:cs="Arial"/>
          <w:i/>
          <w:iCs/>
          <w:color w:val="3F3F3F"/>
          <w:sz w:val="32"/>
          <w:szCs w:val="32"/>
        </w:rPr>
        <w:t>Твигги</w:t>
      </w:r>
      <w:proofErr w:type="spellEnd"/>
      <w:r w:rsidRPr="00404643">
        <w:rPr>
          <w:rFonts w:ascii="Arial" w:eastAsia="Times New Roman" w:hAnsi="Arial" w:cs="Arial"/>
          <w:i/>
          <w:iCs/>
          <w:color w:val="3F3F3F"/>
          <w:sz w:val="32"/>
          <w:szCs w:val="32"/>
        </w:rPr>
        <w:t>» (прямоугольник)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Женщины с фигурой «</w:t>
      </w:r>
      <w:proofErr w:type="spell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Твигги</w:t>
      </w:r>
      <w:proofErr w:type="spellEnd"/>
      <w:r w:rsidRPr="00404643">
        <w:rPr>
          <w:rFonts w:ascii="Arial" w:eastAsia="Times New Roman" w:hAnsi="Arial" w:cs="Arial"/>
          <w:color w:val="3F3F3F"/>
          <w:sz w:val="32"/>
          <w:szCs w:val="32"/>
        </w:rPr>
        <w:t>» имеют узкие плечи, бедра и талию. Такому телу не хватает объема, рельефности, а у многих дам ко всему прочему добавляется сутулость. Именно поэтому очень важно:</w:t>
      </w:r>
    </w:p>
    <w:p w:rsidR="00404643" w:rsidRPr="00404643" w:rsidRDefault="00404643" w:rsidP="004046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поднять линию талии, чтобы визуально скрыть высокий рост,</w:t>
      </w:r>
    </w:p>
    <w:p w:rsidR="00404643" w:rsidRPr="00404643" w:rsidRDefault="00404643" w:rsidP="004046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при массивных бедрах забыть об обтягивающих и мини-юбках,</w:t>
      </w:r>
    </w:p>
    <w:p w:rsidR="00404643" w:rsidRPr="00404643" w:rsidRDefault="00404643" w:rsidP="004046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линия низа при любой длине должна быть «летящей»,</w:t>
      </w:r>
    </w:p>
    <w:p w:rsidR="00404643" w:rsidRPr="00404643" w:rsidRDefault="00404643" w:rsidP="004046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вместе прямых юбок лучше выбирать расклешенные к низу модели с вставками.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Красивые ноги можно подчеркнуть укороченными юбками с широкой линией низа, в качестве декора подойдут кокетки и карманы. Широкие пояса визуально поднимут линию талии, если высокий рост. Можно позволить себе юбки в ультрамодную клетку, а также </w:t>
      </w:r>
      <w:proofErr w:type="gram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с</w:t>
      </w:r>
      <w:proofErr w:type="gramEnd"/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 графическим </w:t>
      </w:r>
      <w:proofErr w:type="spell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принтом</w:t>
      </w:r>
      <w:proofErr w:type="spellEnd"/>
      <w:r w:rsidRPr="00404643">
        <w:rPr>
          <w:rFonts w:ascii="Arial" w:eastAsia="Times New Roman" w:hAnsi="Arial" w:cs="Arial"/>
          <w:color w:val="3F3F3F"/>
          <w:sz w:val="32"/>
          <w:szCs w:val="32"/>
        </w:rPr>
        <w:t>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i/>
          <w:iCs/>
          <w:color w:val="3F3F3F"/>
          <w:sz w:val="32"/>
          <w:szCs w:val="32"/>
        </w:rPr>
        <w:t>Юбки для фигуры «Песочные часы»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Обладателям фигуры «Песочные часы» несказанно повезло. Узкая талия, нормальные плечи, широкие бедра – такому телу все идет. Данный тип фигуры издавна считается самым сексуальным и женственным. А если верить статистике, «песочных» женщин на этой планете меньше всего.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Прекрасно будет сидеть юбка с линией кроя, повторяющей линию фигуры. «Песочным» часам идет именно такая одежда, легкая, волнистая, текучая. Отлично смотрятся фасоны, повторяющие линию бедра, а также прямые, в меру узкие юбки. Можно выбирать юбки с мягкой струящейся драпировкой, а также с поясом. К данному типу фигуры не подходят модели из плотных жестких тканей, а также сильно </w:t>
      </w:r>
      <w:r w:rsidRPr="00404643">
        <w:rPr>
          <w:rFonts w:ascii="Arial" w:eastAsia="Times New Roman" w:hAnsi="Arial" w:cs="Arial"/>
          <w:color w:val="3F3F3F"/>
          <w:sz w:val="32"/>
          <w:szCs w:val="32"/>
        </w:rPr>
        <w:lastRenderedPageBreak/>
        <w:t>расклешенные юбки с четким узором, геометрическими рисунками, клеткой и яркими полосами.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i/>
          <w:iCs/>
          <w:color w:val="3F3F3F"/>
          <w:sz w:val="32"/>
          <w:szCs w:val="32"/>
        </w:rPr>
        <w:t>Юбки для фигуры «Мадонна»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Фигура с узкими плечами и талией и широкими бедрами, называемая в простонародье «грушей», а среди дизайнеров более ласково «капелькой», встречается наиболее часто. Женщины с фигурой «Мадонна» всегда имеют красивую талию независимо от роста. Именно поэтому перетягивать ее не стоит, чтобы зрительно не увеличить ширину бедер. Широкие пояса лучше заменить </w:t>
      </w:r>
      <w:proofErr w:type="gram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на</w:t>
      </w:r>
      <w:proofErr w:type="gramEnd"/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 узкие. Если приобретается мягкая свободная юбка, то она должна облегать бедра, и расширяться к низу. Удлинит ноги естественная драпировка.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Прекрасно будут смотреться прямые со складками модели, а также </w:t>
      </w:r>
      <w:proofErr w:type="spell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юбки-годэ</w:t>
      </w:r>
      <w:proofErr w:type="spellEnd"/>
      <w:r w:rsidRPr="00404643">
        <w:rPr>
          <w:rFonts w:ascii="Arial" w:eastAsia="Times New Roman" w:hAnsi="Arial" w:cs="Arial"/>
          <w:color w:val="3F3F3F"/>
          <w:sz w:val="32"/>
          <w:szCs w:val="32"/>
        </w:rPr>
        <w:t>. Можно попробовать юбки с кокеткой на бедрах.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>Короткие юбки – не ваш вариант. Наиболее выигрышно будут смотреться более длинные модели с разрезами. Лучше забыть и о юбках-тюльпанах.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i/>
          <w:iCs/>
          <w:color w:val="3F3F3F"/>
          <w:sz w:val="32"/>
          <w:szCs w:val="32"/>
        </w:rPr>
        <w:t>Юбки для фигуры «Овал» или «Полная»</w:t>
      </w:r>
    </w:p>
    <w:p w:rsidR="00404643" w:rsidRP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Женщинам с такой фигурой присущи плавные линии от плеч до бедер и легкая полнота. Объем талии, бедер и груди, как правило, почти одинаков, поэтому делать акцент лучше на лице и ногах. Удлинять фигуру помогут вертикальные швы, отделки и линии, а также разделение по цветам. Не стоит играть на контрасте верха и низа, лучше предпочесть однотонную одежду. Можно поэкспериментировать с разными фактурами тканей, сочетать </w:t>
      </w:r>
      <w:proofErr w:type="gram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темно-синий</w:t>
      </w:r>
      <w:proofErr w:type="gramEnd"/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 с черным и коричневым цветами.</w:t>
      </w:r>
    </w:p>
    <w:p w:rsidR="00404643" w:rsidRDefault="00404643" w:rsidP="00404643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2"/>
          <w:szCs w:val="32"/>
        </w:rPr>
      </w:pPr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Стройные ноги поможет подчеркнуть юбка с длиной до середины колена. Для полных ног более удачной будет узкая модель или модель со </w:t>
      </w:r>
      <w:proofErr w:type="spellStart"/>
      <w:r w:rsidRPr="00404643">
        <w:rPr>
          <w:rFonts w:ascii="Arial" w:eastAsia="Times New Roman" w:hAnsi="Arial" w:cs="Arial"/>
          <w:color w:val="3F3F3F"/>
          <w:sz w:val="32"/>
          <w:szCs w:val="32"/>
        </w:rPr>
        <w:t>шлицей</w:t>
      </w:r>
      <w:proofErr w:type="spellEnd"/>
      <w:r w:rsidRPr="00404643">
        <w:rPr>
          <w:rFonts w:ascii="Arial" w:eastAsia="Times New Roman" w:hAnsi="Arial" w:cs="Arial"/>
          <w:color w:val="3F3F3F"/>
          <w:sz w:val="32"/>
          <w:szCs w:val="32"/>
        </w:rPr>
        <w:t xml:space="preserve">, а также юбка-колокол, немного расклешенная от бедер. Не пригодятся поперечные рисунки, яркие элементы декора, широкие пояса. К юбкам в </w:t>
      </w:r>
      <w:r w:rsidRPr="00404643">
        <w:rPr>
          <w:rFonts w:ascii="Arial" w:eastAsia="Times New Roman" w:hAnsi="Arial" w:cs="Arial"/>
          <w:color w:val="3F3F3F"/>
          <w:sz w:val="32"/>
          <w:szCs w:val="32"/>
        </w:rPr>
        <w:lastRenderedPageBreak/>
        <w:t>комплект подойдут кардиганы, пиджаки и жилеты, прикрывающие, но не обтягивающие живот.</w:t>
      </w:r>
    </w:p>
    <w:p w:rsidR="000B21A0" w:rsidRDefault="000B21A0" w:rsidP="000B21A0">
      <w:pPr>
        <w:pStyle w:val="a3"/>
        <w:shd w:val="clear" w:color="auto" w:fill="FFFFFF"/>
        <w:spacing w:before="240" w:after="240" w:line="300" w:lineRule="atLeast"/>
        <w:ind w:left="2880"/>
        <w:rPr>
          <w:rFonts w:ascii="Arial" w:eastAsia="Times New Roman" w:hAnsi="Arial" w:cs="Arial"/>
          <w:color w:val="3F3F3F"/>
          <w:sz w:val="36"/>
          <w:szCs w:val="36"/>
        </w:rPr>
      </w:pPr>
    </w:p>
    <w:p w:rsidR="000B21A0" w:rsidRDefault="000B21A0" w:rsidP="000B21A0">
      <w:pPr>
        <w:pStyle w:val="a3"/>
        <w:shd w:val="clear" w:color="auto" w:fill="FFFFFF"/>
        <w:spacing w:before="240" w:after="240" w:line="300" w:lineRule="atLeast"/>
        <w:ind w:left="2880"/>
        <w:rPr>
          <w:rFonts w:ascii="Arial" w:eastAsia="Times New Roman" w:hAnsi="Arial" w:cs="Arial"/>
          <w:color w:val="3F3F3F"/>
          <w:sz w:val="36"/>
          <w:szCs w:val="36"/>
        </w:rPr>
      </w:pPr>
    </w:p>
    <w:p w:rsidR="000B21A0" w:rsidRDefault="000B21A0" w:rsidP="000B21A0">
      <w:pPr>
        <w:pStyle w:val="a3"/>
        <w:shd w:val="clear" w:color="auto" w:fill="FFFFFF"/>
        <w:spacing w:before="240" w:after="240" w:line="300" w:lineRule="atLeast"/>
        <w:ind w:left="2880"/>
        <w:jc w:val="center"/>
        <w:rPr>
          <w:rFonts w:ascii="Arial" w:eastAsia="Times New Roman" w:hAnsi="Arial" w:cs="Arial"/>
          <w:color w:val="3F3F3F"/>
          <w:sz w:val="36"/>
          <w:szCs w:val="36"/>
        </w:rPr>
      </w:pPr>
    </w:p>
    <w:p w:rsidR="00404643" w:rsidRDefault="000B21A0" w:rsidP="000B21A0">
      <w:pPr>
        <w:pStyle w:val="a3"/>
        <w:numPr>
          <w:ilvl w:val="3"/>
          <w:numId w:val="6"/>
        </w:num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F3F3F"/>
          <w:sz w:val="36"/>
          <w:szCs w:val="36"/>
        </w:rPr>
      </w:pPr>
      <w:r w:rsidRPr="000B21A0">
        <w:rPr>
          <w:rFonts w:ascii="Arial" w:eastAsia="Times New Roman" w:hAnsi="Arial" w:cs="Arial"/>
          <w:color w:val="3F3F3F"/>
          <w:sz w:val="36"/>
          <w:szCs w:val="36"/>
        </w:rPr>
        <w:t>Расчет расходов на изготовление</w:t>
      </w:r>
    </w:p>
    <w:p w:rsidR="000B21A0" w:rsidRDefault="000B21A0" w:rsidP="000B21A0">
      <w:pPr>
        <w:shd w:val="clear" w:color="auto" w:fill="FFFFFF"/>
        <w:spacing w:before="240" w:after="240" w:line="300" w:lineRule="atLeast"/>
        <w:rPr>
          <w:rFonts w:asciiTheme="majorHAnsi" w:eastAsia="Batang" w:hAnsiTheme="majorHAnsi" w:cstheme="minorHAnsi"/>
          <w:color w:val="3F3F3F"/>
          <w:sz w:val="36"/>
          <w:szCs w:val="36"/>
        </w:rPr>
      </w:pPr>
      <w:r>
        <w:rPr>
          <w:rFonts w:asciiTheme="majorHAnsi" w:eastAsia="Batang" w:hAnsiTheme="majorHAnsi" w:cstheme="minorHAnsi"/>
          <w:color w:val="3F3F3F"/>
          <w:sz w:val="36"/>
          <w:szCs w:val="36"/>
        </w:rPr>
        <w:t>Ткань 1м 50 см=250 руб.</w:t>
      </w:r>
    </w:p>
    <w:p w:rsidR="000B21A0" w:rsidRDefault="000B21A0" w:rsidP="000B21A0">
      <w:pPr>
        <w:shd w:val="clear" w:color="auto" w:fill="FFFFFF"/>
        <w:spacing w:before="240" w:after="240" w:line="300" w:lineRule="atLeast"/>
        <w:rPr>
          <w:rFonts w:asciiTheme="majorHAnsi" w:eastAsia="Batang" w:hAnsiTheme="majorHAnsi" w:cstheme="minorHAnsi"/>
          <w:color w:val="3F3F3F"/>
          <w:sz w:val="36"/>
          <w:szCs w:val="36"/>
        </w:rPr>
      </w:pPr>
      <w:r>
        <w:rPr>
          <w:rFonts w:asciiTheme="majorHAnsi" w:eastAsia="Batang" w:hAnsiTheme="majorHAnsi" w:cstheme="minorHAnsi"/>
          <w:color w:val="3F3F3F"/>
          <w:sz w:val="36"/>
          <w:szCs w:val="36"/>
        </w:rPr>
        <w:t>Резинка 65 см = 7 руб.</w:t>
      </w:r>
    </w:p>
    <w:p w:rsidR="000B21A0" w:rsidRDefault="000B21A0" w:rsidP="000B21A0">
      <w:pPr>
        <w:shd w:val="clear" w:color="auto" w:fill="FFFFFF"/>
        <w:spacing w:before="240" w:after="240" w:line="300" w:lineRule="atLeast"/>
        <w:rPr>
          <w:rFonts w:asciiTheme="majorHAnsi" w:eastAsia="Batang" w:hAnsiTheme="majorHAnsi" w:cstheme="minorHAnsi"/>
          <w:color w:val="3F3F3F"/>
          <w:sz w:val="36"/>
          <w:szCs w:val="36"/>
        </w:rPr>
      </w:pPr>
      <w:r>
        <w:rPr>
          <w:rFonts w:asciiTheme="majorHAnsi" w:eastAsia="Batang" w:hAnsiTheme="majorHAnsi" w:cstheme="minorHAnsi"/>
          <w:color w:val="3F3F3F"/>
          <w:sz w:val="36"/>
          <w:szCs w:val="36"/>
        </w:rPr>
        <w:t>Нитки 3 катушки = 30 руб.</w:t>
      </w:r>
    </w:p>
    <w:p w:rsidR="000B21A0" w:rsidRDefault="000B21A0" w:rsidP="000B21A0">
      <w:pPr>
        <w:shd w:val="clear" w:color="auto" w:fill="FFFFFF"/>
        <w:spacing w:before="240" w:after="240" w:line="300" w:lineRule="atLeast"/>
        <w:rPr>
          <w:rFonts w:asciiTheme="majorHAnsi" w:eastAsia="Batang" w:hAnsiTheme="majorHAnsi" w:cstheme="minorHAnsi"/>
          <w:color w:val="3F3F3F"/>
          <w:sz w:val="36"/>
          <w:szCs w:val="36"/>
        </w:rPr>
      </w:pPr>
      <w:r>
        <w:rPr>
          <w:rFonts w:asciiTheme="majorHAnsi" w:eastAsia="Batang" w:hAnsiTheme="majorHAnsi" w:cstheme="minorHAnsi"/>
          <w:color w:val="3F3F3F"/>
          <w:sz w:val="36"/>
          <w:szCs w:val="36"/>
        </w:rPr>
        <w:t>Английские иголки = 30 руб.</w:t>
      </w:r>
    </w:p>
    <w:p w:rsidR="000B21A0" w:rsidRDefault="000B21A0" w:rsidP="000B21A0">
      <w:pPr>
        <w:shd w:val="clear" w:color="auto" w:fill="FFFFFF"/>
        <w:spacing w:before="240" w:after="240" w:line="300" w:lineRule="atLeast"/>
        <w:rPr>
          <w:rFonts w:asciiTheme="majorHAnsi" w:eastAsia="Batang" w:hAnsiTheme="majorHAnsi" w:cstheme="minorHAnsi"/>
          <w:color w:val="3F3F3F"/>
          <w:sz w:val="36"/>
          <w:szCs w:val="36"/>
        </w:rPr>
      </w:pPr>
      <w:r>
        <w:rPr>
          <w:rFonts w:asciiTheme="majorHAnsi" w:eastAsia="Batang" w:hAnsiTheme="majorHAnsi" w:cstheme="minorHAnsi"/>
          <w:color w:val="3F3F3F"/>
          <w:sz w:val="36"/>
          <w:szCs w:val="36"/>
        </w:rPr>
        <w:t>Итого = 317 руб.</w:t>
      </w:r>
    </w:p>
    <w:p w:rsidR="000B21A0" w:rsidRDefault="000B21A0" w:rsidP="000B21A0">
      <w:pPr>
        <w:pStyle w:val="a3"/>
        <w:numPr>
          <w:ilvl w:val="3"/>
          <w:numId w:val="6"/>
        </w:numPr>
        <w:shd w:val="clear" w:color="auto" w:fill="FFFFFF"/>
        <w:spacing w:before="240" w:after="240" w:line="300" w:lineRule="atLeast"/>
        <w:rPr>
          <w:rFonts w:asciiTheme="majorHAnsi" w:eastAsia="Batang" w:hAnsiTheme="majorHAnsi" w:cstheme="minorHAnsi"/>
          <w:color w:val="3F3F3F"/>
          <w:sz w:val="36"/>
          <w:szCs w:val="36"/>
        </w:rPr>
      </w:pPr>
      <w:r>
        <w:rPr>
          <w:rFonts w:asciiTheme="majorHAnsi" w:eastAsia="Batang" w:hAnsiTheme="majorHAnsi" w:cstheme="minorHAnsi"/>
          <w:color w:val="3F3F3F"/>
          <w:sz w:val="36"/>
          <w:szCs w:val="36"/>
        </w:rPr>
        <w:t>Оценка, самооценка</w:t>
      </w:r>
    </w:p>
    <w:p w:rsidR="000B21A0" w:rsidRDefault="000B21A0" w:rsidP="000B21A0">
      <w:pPr>
        <w:shd w:val="clear" w:color="auto" w:fill="FFFFFF"/>
        <w:spacing w:before="240" w:after="240" w:line="300" w:lineRule="atLeast"/>
        <w:rPr>
          <w:rFonts w:asciiTheme="majorHAnsi" w:eastAsia="Batang" w:hAnsiTheme="majorHAnsi" w:cstheme="minorHAnsi"/>
          <w:color w:val="3F3F3F"/>
          <w:sz w:val="36"/>
          <w:szCs w:val="36"/>
        </w:rPr>
      </w:pPr>
      <w:r>
        <w:rPr>
          <w:rFonts w:asciiTheme="majorHAnsi" w:eastAsia="Batang" w:hAnsiTheme="majorHAnsi" w:cstheme="minorHAnsi"/>
          <w:color w:val="3F3F3F"/>
          <w:sz w:val="36"/>
          <w:szCs w:val="36"/>
        </w:rPr>
        <w:t>Я считаю, что юбка получилась очень красивая. Я могу носить её в школу, а летом в ней гулять. А что самое главное это то, что я сама её сшила. Мне очень нравится эта юбка, и я буду её носить с радостью.</w:t>
      </w:r>
      <w:r w:rsidR="006500A0" w:rsidRPr="006500A0">
        <w:rPr>
          <w:noProof/>
        </w:rPr>
        <w:t xml:space="preserve"> </w:t>
      </w:r>
    </w:p>
    <w:p w:rsidR="000B21A0" w:rsidRPr="000B21A0" w:rsidRDefault="006500A0" w:rsidP="000B21A0">
      <w:pPr>
        <w:shd w:val="clear" w:color="auto" w:fill="FFFFFF"/>
        <w:spacing w:before="240" w:after="240" w:line="300" w:lineRule="atLeast"/>
        <w:rPr>
          <w:rFonts w:asciiTheme="majorHAnsi" w:eastAsia="Batang" w:hAnsiTheme="majorHAnsi" w:cstheme="minorHAnsi"/>
          <w:color w:val="3F3F3F"/>
          <w:sz w:val="36"/>
          <w:szCs w:val="36"/>
        </w:rPr>
      </w:pPr>
      <w:r>
        <w:rPr>
          <w:noProof/>
        </w:rPr>
        <w:drawing>
          <wp:inline distT="0" distB="0" distL="0" distR="0">
            <wp:extent cx="2657475" cy="2657475"/>
            <wp:effectExtent l="19050" t="0" r="9525" b="0"/>
            <wp:docPr id="24" name="Рисунок 24" descr="https://pp.vk.me/c621828/v621828812/15f1b/RCpDaNMTK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p.vk.me/c621828/v621828812/15f1b/RCpDaNMTKl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0636" cy="3190875"/>
            <wp:effectExtent l="19050" t="0" r="6814" b="0"/>
            <wp:docPr id="15" name="Рисунок 21" descr="https://pp.vk.me/c621828/v621828812/15f4c/u8q9ktfH4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p.vk.me/c621828/v621828812/15f4c/u8q9ktfH4d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64" cy="319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CC" w:rsidRDefault="009676CC" w:rsidP="009676CC">
      <w:pPr>
        <w:spacing w:line="360" w:lineRule="auto"/>
        <w:rPr>
          <w:sz w:val="36"/>
          <w:szCs w:val="36"/>
        </w:rPr>
      </w:pPr>
    </w:p>
    <w:p w:rsidR="006500A0" w:rsidRDefault="006500A0" w:rsidP="006500A0">
      <w:pPr>
        <w:pStyle w:val="a3"/>
        <w:numPr>
          <w:ilvl w:val="3"/>
          <w:numId w:val="6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Используемая литература</w:t>
      </w:r>
    </w:p>
    <w:p w:rsidR="006500A0" w:rsidRPr="006500A0" w:rsidRDefault="006500A0" w:rsidP="006500A0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Школьный учебник и интернет</w:t>
      </w:r>
    </w:p>
    <w:p w:rsidR="00A943BE" w:rsidRPr="00A943BE" w:rsidRDefault="00C21BB7" w:rsidP="008311E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52925" cy="4352925"/>
            <wp:effectExtent l="19050" t="0" r="9525" b="0"/>
            <wp:docPr id="1" name="Рисунок 1" descr="https://pp.vk.me/c621828/v621828812/15f29/Fr-ALQkW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1828/v621828812/15f29/Fr-ALQkWCT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BE" w:rsidRPr="00A943BE" w:rsidRDefault="00A943BE" w:rsidP="008311ED">
      <w:pPr>
        <w:spacing w:line="360" w:lineRule="auto"/>
        <w:jc w:val="center"/>
        <w:rPr>
          <w:sz w:val="28"/>
          <w:szCs w:val="28"/>
        </w:rPr>
      </w:pPr>
    </w:p>
    <w:sectPr w:rsidR="00A943BE" w:rsidRPr="00A943BE" w:rsidSect="002C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902"/>
    <w:multiLevelType w:val="multilevel"/>
    <w:tmpl w:val="154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E6E6E"/>
    <w:multiLevelType w:val="hybridMultilevel"/>
    <w:tmpl w:val="77F69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33CF5"/>
    <w:multiLevelType w:val="hybridMultilevel"/>
    <w:tmpl w:val="B0A2D42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3">
      <w:start w:val="1"/>
      <w:numFmt w:val="upperRoman"/>
      <w:lvlText w:val="%3."/>
      <w:lvlJc w:val="right"/>
      <w:pPr>
        <w:ind w:left="2160" w:hanging="180"/>
      </w:pPr>
    </w:lvl>
    <w:lvl w:ilvl="3" w:tplc="CF72E3E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7DF2"/>
    <w:multiLevelType w:val="multilevel"/>
    <w:tmpl w:val="067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F5B69"/>
    <w:multiLevelType w:val="hybridMultilevel"/>
    <w:tmpl w:val="4D34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4F01"/>
    <w:multiLevelType w:val="hybridMultilevel"/>
    <w:tmpl w:val="01B2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399B"/>
    <w:multiLevelType w:val="hybridMultilevel"/>
    <w:tmpl w:val="397A5B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02A8F"/>
    <w:multiLevelType w:val="multilevel"/>
    <w:tmpl w:val="DD5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F57D8"/>
    <w:multiLevelType w:val="multilevel"/>
    <w:tmpl w:val="87A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25606"/>
    <w:multiLevelType w:val="hybridMultilevel"/>
    <w:tmpl w:val="F4F890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F5BE3"/>
    <w:multiLevelType w:val="multilevel"/>
    <w:tmpl w:val="97CE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F51"/>
    <w:rsid w:val="000B21A0"/>
    <w:rsid w:val="002829F0"/>
    <w:rsid w:val="002C2F73"/>
    <w:rsid w:val="0035486C"/>
    <w:rsid w:val="00404643"/>
    <w:rsid w:val="006500A0"/>
    <w:rsid w:val="00686B1F"/>
    <w:rsid w:val="008311ED"/>
    <w:rsid w:val="009676CC"/>
    <w:rsid w:val="00A943BE"/>
    <w:rsid w:val="00C21BB7"/>
    <w:rsid w:val="00D1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3"/>
  </w:style>
  <w:style w:type="paragraph" w:styleId="1">
    <w:name w:val="heading 1"/>
    <w:basedOn w:val="a"/>
    <w:link w:val="10"/>
    <w:uiPriority w:val="9"/>
    <w:qFormat/>
    <w:rsid w:val="00404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6C"/>
    <w:pPr>
      <w:ind w:left="720"/>
      <w:contextualSpacing/>
    </w:pPr>
  </w:style>
  <w:style w:type="character" w:customStyle="1" w:styleId="cap-tap">
    <w:name w:val="cap-tap"/>
    <w:basedOn w:val="a0"/>
    <w:rsid w:val="002829F0"/>
  </w:style>
  <w:style w:type="character" w:customStyle="1" w:styleId="apple-converted-space">
    <w:name w:val="apple-converted-space"/>
    <w:basedOn w:val="a0"/>
    <w:rsid w:val="002829F0"/>
  </w:style>
  <w:style w:type="character" w:styleId="a4">
    <w:name w:val="Strong"/>
    <w:basedOn w:val="a0"/>
    <w:uiPriority w:val="22"/>
    <w:qFormat/>
    <w:rsid w:val="002829F0"/>
    <w:rPr>
      <w:b/>
      <w:bCs/>
    </w:rPr>
  </w:style>
  <w:style w:type="character" w:styleId="a5">
    <w:name w:val="Hyperlink"/>
    <w:basedOn w:val="a0"/>
    <w:uiPriority w:val="99"/>
    <w:semiHidden/>
    <w:unhideWhenUsed/>
    <w:rsid w:val="002829F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8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9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ropcap">
    <w:name w:val="dropcap"/>
    <w:basedOn w:val="a"/>
    <w:rsid w:val="0040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046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k4style.ru/woman-styles-skirts/skirts-lenght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6D5-50C6-48BB-92FF-2A5344F3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2015-03-17T10:13:00Z</dcterms:created>
  <dcterms:modified xsi:type="dcterms:W3CDTF">2015-03-17T12:02:00Z</dcterms:modified>
</cp:coreProperties>
</file>